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C" w:rsidRPr="00D731D7" w:rsidRDefault="004D33D8" w:rsidP="00D73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D7">
        <w:rPr>
          <w:rFonts w:ascii="Times New Roman" w:hAnsi="Times New Roman" w:cs="Times New Roman"/>
          <w:b/>
          <w:sz w:val="28"/>
          <w:szCs w:val="28"/>
        </w:rPr>
        <w:t>Занятие 3 «Навыки управления стрессом»</w:t>
      </w:r>
    </w:p>
    <w:p w:rsidR="004D33D8" w:rsidRDefault="004D33D8" w:rsidP="004D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разбиваются по интересам, в зависимости от того, кто какую терапию выбрал. Каждая группа готовит материал по своей терапии,  пользуясь любыми  источниками или своей фантазией. Финал – «Калейдоскоп открытий».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Музыкотерапия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Танцевально – двигательная терапия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Либропсихотерапия</w:t>
      </w:r>
      <w:proofErr w:type="spellEnd"/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Фототерапия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Песочная терапия </w:t>
      </w:r>
    </w:p>
    <w:p w:rsidR="004D33D8" w:rsidRDefault="004D33D8" w:rsidP="002D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Акватерапия</w:t>
      </w:r>
      <w:proofErr w:type="spellEnd"/>
    </w:p>
    <w:p w:rsidR="00EC0E29" w:rsidRDefault="00EC0E29" w:rsidP="002D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0E29" w:rsidRPr="00F443D6" w:rsidRDefault="00EC0E29" w:rsidP="002D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3D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spellStart"/>
      <w:r w:rsidRPr="00EC0E29">
        <w:rPr>
          <w:rFonts w:ascii="Times New Roman" w:hAnsi="Times New Roman" w:cs="Times New Roman"/>
          <w:b/>
          <w:sz w:val="28"/>
          <w:szCs w:val="28"/>
        </w:rPr>
        <w:t>Арттерапи</w:t>
      </w:r>
      <w:proofErr w:type="gramStart"/>
      <w:r w:rsidRPr="00EC0E2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F443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3D6">
        <w:rPr>
          <w:rFonts w:ascii="Times New Roman" w:hAnsi="Times New Roman" w:cs="Times New Roman"/>
          <w:sz w:val="28"/>
          <w:szCs w:val="28"/>
        </w:rPr>
        <w:t xml:space="preserve"> это самая необыкновенная возможность выразить себя через искусство и стать творцом собственной жизни, погрузившись в волнующий мир творчества и реализации собственных возможностей.</w:t>
      </w:r>
    </w:p>
    <w:p w:rsidR="00EC0E29" w:rsidRPr="00A10690" w:rsidRDefault="00EC0E29" w:rsidP="002D708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Музыкотерапия</w:t>
      </w:r>
    </w:p>
    <w:p w:rsidR="00EC0E29" w:rsidRPr="00A10690" w:rsidRDefault="00EC0E29" w:rsidP="002D70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Воспринимая музыкальное произведение, слушатель всегда создает в своем воображении параллельно разворачивающуюся музыкальную структуру, в основе которой лежат механизмы опережающего отражения, когда каждый новый стимул не только ожидается, но и активно запрашивается извне.</w:t>
      </w:r>
    </w:p>
    <w:p w:rsidR="00EC0E29" w:rsidRDefault="00EC0E29" w:rsidP="002D708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Либропсихотерапию</w:t>
      </w:r>
      <w:proofErr w:type="spellEnd"/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(лечебное чтение) предложил еще В.М.Бехтерев. Использование специально подобранных книг позволяет оказывать существенное воздействие на эмоциональное состояние учащихся при минимально затраченных средствах. В одних случаях книга отвлекает человека от дурного влияния и направляет его энергию на достижение положительных целей, избавляет от скуки, пробуждает интерес к познанию, в других случаях книги заставляют пересмотреть всю жизнь, изменить не только отношение к чему-либо, но и все поведение. Книга необходимо тщательно подбирать в соответствии с задачами, которые встали перед человеком, и обязательно с учетом его психологических особенностей, так как одно и то же художественное произведение может вызвать у разных людей совершенно разные реакции.</w:t>
      </w:r>
    </w:p>
    <w:p w:rsidR="00EC0E29" w:rsidRPr="00800E63" w:rsidRDefault="00EC0E29" w:rsidP="002D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E63">
        <w:rPr>
          <w:rStyle w:val="a4"/>
          <w:rFonts w:ascii="Times New Roman" w:hAnsi="Times New Roman" w:cs="Times New Roman"/>
          <w:sz w:val="28"/>
          <w:szCs w:val="28"/>
        </w:rPr>
        <w:lastRenderedPageBreak/>
        <w:t>Библиотерапия</w:t>
      </w:r>
      <w:proofErr w:type="spellEnd"/>
      <w:r w:rsidRPr="00800E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0E63">
        <w:rPr>
          <w:rStyle w:val="a4"/>
          <w:rFonts w:ascii="Times New Roman" w:hAnsi="Times New Roman" w:cs="Times New Roman"/>
          <w:sz w:val="28"/>
          <w:szCs w:val="28"/>
        </w:rPr>
        <w:t>Bibliotherapy</w:t>
      </w:r>
      <w:proofErr w:type="spellEnd"/>
      <w:r w:rsidRPr="00800E63">
        <w:rPr>
          <w:rFonts w:ascii="Times New Roman" w:hAnsi="Times New Roman" w:cs="Times New Roman"/>
          <w:sz w:val="28"/>
          <w:szCs w:val="28"/>
        </w:rPr>
        <w:t>) — психотерапевтическое воздействие на человека с помощью чтения специально подобранных книг.</w:t>
      </w:r>
    </w:p>
    <w:p w:rsidR="00EC0E29" w:rsidRPr="00BE7DA4" w:rsidRDefault="00EC0E29" w:rsidP="002D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(лечение чтением) привлекает в настоящее время все больше внимания научных и практических работников, стремящихся максимально использовать «лечебные» возможности книги. В связи с этим представляется целесообразным проследить генезис </w:t>
      </w:r>
      <w:proofErr w:type="spellStart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библиотерапевтического</w:t>
      </w:r>
      <w:proofErr w:type="spellEnd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его применение в наши дни и дальнейшие перспективы.</w:t>
      </w:r>
    </w:p>
    <w:p w:rsidR="00EC0E29" w:rsidRPr="00800E63" w:rsidRDefault="00EC0E29" w:rsidP="002D7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Переориентация на </w:t>
      </w:r>
      <w:proofErr w:type="spellStart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библиотерапевтическое</w:t>
      </w:r>
      <w:proofErr w:type="spellEnd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направление, отвечающее потребностям читателей, позволит повысить престиж библиотеки как социального института, способного помочь человеку скорректировать негативные последствия социальных и личных изменений. Сегодня целесообразно говорить о </w:t>
      </w:r>
      <w:proofErr w:type="spellStart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библиотерапии</w:t>
      </w:r>
      <w:proofErr w:type="spellEnd"/>
      <w:r w:rsidRPr="00B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лечении всеми библиотечными средствами не только отдельной личности, но и общества в целом</w:t>
      </w:r>
    </w:p>
    <w:p w:rsidR="00EC0E29" w:rsidRPr="00F24371" w:rsidRDefault="00EC0E29" w:rsidP="002D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2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 w:rsidRPr="00F2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воздействие на человека через сказки.</w:t>
      </w:r>
      <w:r w:rsidR="002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метод, который часто используют для работы </w:t>
      </w:r>
      <w:proofErr w:type="gramStart"/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1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</w:t>
      </w:r>
      <w:r w:rsidRPr="00F2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371">
        <w:rPr>
          <w:rFonts w:ascii="Times New Roman" w:hAnsi="Times New Roman" w:cs="Times New Roman"/>
          <w:sz w:val="28"/>
          <w:szCs w:val="28"/>
        </w:rPr>
        <w:t xml:space="preserve"> </w:t>
      </w:r>
      <w:r w:rsidRPr="00F2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— это информация, накопленная многими поколениями людей, которая поднимает глубокие философские проблемы на уровне, доступном для детского восприятия и понимания. Сегодня метафорические ресурсы сказок успешно изучены многими психологами и используются для благоприятного и лечебного воздействия на сознание.</w:t>
      </w:r>
      <w:r w:rsidR="002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371">
        <w:rPr>
          <w:rFonts w:ascii="Times New Roman" w:hAnsi="Times New Roman" w:cs="Times New Roman"/>
          <w:sz w:val="28"/>
          <w:szCs w:val="28"/>
        </w:rPr>
        <w:t>Сказка становится терапевтической тогда, когда ее не просто так читают, а применяют специально. Специально для того, чтобы помочь человеку, взрослому или малышу, решить его проблему, справиться с трудностью. Терапевтическая, «лечебная» сила появляется в сказке, когда сказка либо предлагается в особое время, при особых обстоятельствах, либо обсуждается. Обсуждая сказку, взрослый задает вопросы, обращает внимание на отдельные моменты, высказывает свою точку зрения, предлагает новые пути решения. Именно «уместность» и углубление в сказку и делают ее терапевтической.</w:t>
      </w:r>
      <w:r w:rsidRPr="00F24371">
        <w:rPr>
          <w:rFonts w:ascii="Times New Roman" w:hAnsi="Times New Roman" w:cs="Times New Roman"/>
          <w:sz w:val="28"/>
          <w:szCs w:val="28"/>
        </w:rPr>
        <w:br/>
      </w:r>
      <w:r w:rsidRPr="00F24371">
        <w:rPr>
          <w:rFonts w:ascii="Times New Roman" w:hAnsi="Times New Roman" w:cs="Times New Roman"/>
          <w:b/>
          <w:bCs/>
          <w:sz w:val="28"/>
          <w:szCs w:val="28"/>
        </w:rPr>
        <w:t>Задачи </w:t>
      </w:r>
      <w:proofErr w:type="spellStart"/>
      <w:r w:rsidRPr="00F24371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F243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371">
        <w:rPr>
          <w:rFonts w:ascii="Times New Roman" w:hAnsi="Times New Roman" w:cs="Times New Roman"/>
          <w:sz w:val="28"/>
          <w:szCs w:val="28"/>
        </w:rPr>
        <w:t>1. Научиться тому, как учить;</w:t>
      </w:r>
      <w:r w:rsidRPr="00F24371">
        <w:rPr>
          <w:rFonts w:ascii="Times New Roman" w:hAnsi="Times New Roman" w:cs="Times New Roman"/>
          <w:sz w:val="28"/>
          <w:szCs w:val="28"/>
        </w:rPr>
        <w:br/>
        <w:t>2. Изобрести метод обучения для тех, кто желает познавать только то, что интересно, а не то, что необходимо;</w:t>
      </w:r>
      <w:r w:rsidRPr="00F24371">
        <w:rPr>
          <w:rFonts w:ascii="Times New Roman" w:hAnsi="Times New Roman" w:cs="Times New Roman"/>
          <w:sz w:val="28"/>
          <w:szCs w:val="28"/>
        </w:rPr>
        <w:br/>
        <w:t>3. Изобрести метод гармонизации для тех, кто привык к внутренней дисгармонии и для кого хаос - это способ адаптации;</w:t>
      </w:r>
      <w:r w:rsidRPr="00F24371">
        <w:rPr>
          <w:rFonts w:ascii="Times New Roman" w:hAnsi="Times New Roman" w:cs="Times New Roman"/>
          <w:sz w:val="28"/>
          <w:szCs w:val="28"/>
        </w:rPr>
        <w:br/>
        <w:t>4. Пробуждение Веры. Именно вера способна активизировать ресурсы личности и сообщить действиям дополнительную силу. Именно внутренняя вера формирует духовную цель. Искренняя вера в успех приводит к результату. Испокон веку веру пробуждали постепенно, используя для этого чудесные истории, легенды, мифы и сказки. Не случайно в волшебных сказках побеждает Добро, ведь это пробуждает внутреннюю Веру и внутреннюю созидательную силу. Сначала они проявляются на уровне неосознанного ощущения, трепета. И постепенно превращаются в осознанные способности.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371"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 является самым древним психологическим и педагогическим методом. Знания о мире, о философии жизни испокон веков передавались из уст в уста и переписывались, каждое поколение перечитывало и впитывало их. Сегодня под термином «</w:t>
      </w:r>
      <w:proofErr w:type="spellStart"/>
      <w:r w:rsidRPr="00F2437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» понимается способ передачи знаний о духовном пути души и социальной реализации человека. Именно поэтому </w:t>
      </w:r>
      <w:proofErr w:type="spellStart"/>
      <w:r w:rsidRPr="00F24371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 называют воспитательной системой, сообразной духовной природе человека. Многие считают, что </w:t>
      </w:r>
      <w:proofErr w:type="spellStart"/>
      <w:r w:rsidRPr="00F2437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371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F24371">
        <w:rPr>
          <w:rFonts w:ascii="Times New Roman" w:hAnsi="Times New Roman" w:cs="Times New Roman"/>
          <w:sz w:val="28"/>
          <w:szCs w:val="28"/>
        </w:rPr>
        <w:t xml:space="preserve"> только детям, причем дошкольного возраста. Однако возрастной диапазон, охватываемый </w:t>
      </w:r>
      <w:proofErr w:type="spellStart"/>
      <w:r w:rsidRPr="00F24371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>, не имеет границ.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37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 предполагает работу на ценностном уровне. Именно обращение к сказке позволит вспомнить о простых и глубоких истинах, заново открыть их. Именно обращение к сказке позволит напитать душу добром, создавая ресурс противостояния злу и хаосу.</w:t>
      </w:r>
    </w:p>
    <w:p w:rsidR="00EC0E29" w:rsidRPr="00F24371" w:rsidRDefault="00EC0E29" w:rsidP="002D70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24371">
        <w:rPr>
          <w:rFonts w:ascii="Times New Roman" w:hAnsi="Times New Roman" w:cs="Times New Roman"/>
          <w:b/>
          <w:bCs/>
          <w:sz w:val="28"/>
          <w:szCs w:val="28"/>
        </w:rPr>
        <w:t>Песочная терапия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371">
        <w:rPr>
          <w:rFonts w:ascii="Times New Roman" w:hAnsi="Times New Roman" w:cs="Times New Roman"/>
          <w:sz w:val="28"/>
          <w:szCs w:val="28"/>
        </w:rPr>
        <w:t xml:space="preserve">Игра с песком как консультативная методика была описана английским педиатром Маргарет </w:t>
      </w:r>
      <w:proofErr w:type="spellStart"/>
      <w:r w:rsidRPr="00F24371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F24371">
        <w:rPr>
          <w:rFonts w:ascii="Times New Roman" w:hAnsi="Times New Roman" w:cs="Times New Roman"/>
          <w:sz w:val="28"/>
          <w:szCs w:val="28"/>
        </w:rPr>
        <w:t xml:space="preserve"> в 1939 году.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371">
        <w:rPr>
          <w:rFonts w:ascii="Times New Roman" w:hAnsi="Times New Roman" w:cs="Times New Roman"/>
          <w:sz w:val="28"/>
          <w:szCs w:val="28"/>
        </w:rPr>
        <w:t>Игры с песком – одна из форм естественной активности ребёнка. Именно поэтому можно использовать песочницу, проводя коррекционные, развивающие и обучающие занятия. Строя картины из песка, придумывая различные истории, в наиболее органичной для ребёнка форме передаются знания и жизненный опыт, познаются законы окружающего мира. Взаимодействие с песком очищает энергетику человека, стабилизирует его эмоциональное состояние, улучшает самочувствие взрослых и детей. Всё это делает песочную терапию прекрасным средством для развития и саморазвития человека.</w:t>
      </w:r>
    </w:p>
    <w:p w:rsidR="00EC0E29" w:rsidRPr="00F24371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371">
        <w:rPr>
          <w:rFonts w:ascii="Times New Roman" w:hAnsi="Times New Roman" w:cs="Times New Roman"/>
          <w:sz w:val="28"/>
          <w:szCs w:val="28"/>
        </w:rPr>
        <w:t>Для организации песочной терапии необходимо следующее оборудование: водонепроницаемый деревянный ящик, чистый просеянный песок, коллекция миниатюрных фигурок.</w:t>
      </w:r>
    </w:p>
    <w:p w:rsidR="00EC0E29" w:rsidRPr="00B83319" w:rsidRDefault="00EC0E29" w:rsidP="002D708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319">
        <w:rPr>
          <w:rStyle w:val="a4"/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B83319">
        <w:rPr>
          <w:rFonts w:ascii="Times New Roman" w:hAnsi="Times New Roman" w:cs="Times New Roman"/>
          <w:sz w:val="28"/>
          <w:szCs w:val="28"/>
        </w:rPr>
        <w:t xml:space="preserve"> — современное эффективное направление, нашедшее применение в педагогике, психологии и психотерапии, это одна из разновидностей </w:t>
      </w:r>
      <w:proofErr w:type="spellStart"/>
      <w:r w:rsidRPr="00B83319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B83319">
        <w:rPr>
          <w:rFonts w:ascii="Times New Roman" w:hAnsi="Times New Roman" w:cs="Times New Roman"/>
          <w:sz w:val="28"/>
          <w:szCs w:val="28"/>
        </w:rPr>
        <w:t>, являющаяся психотерапевтическим методом, который базируется на применении ролевой игры</w:t>
      </w:r>
      <w:proofErr w:type="gramStart"/>
      <w:r w:rsidRPr="00B833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B8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 с помощью игры.</w:t>
      </w:r>
    </w:p>
    <w:p w:rsidR="00EC0E29" w:rsidRPr="00F443D6" w:rsidRDefault="00EC0E29" w:rsidP="002D708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B83319">
        <w:rPr>
          <w:rStyle w:val="a4"/>
          <w:sz w:val="28"/>
          <w:szCs w:val="28"/>
        </w:rPr>
        <w:t>Фототерапия</w:t>
      </w:r>
      <w:r>
        <w:rPr>
          <w:sz w:val="28"/>
          <w:szCs w:val="28"/>
        </w:rPr>
        <w:t xml:space="preserve"> - </w:t>
      </w:r>
      <w:r w:rsidRPr="00B83319">
        <w:rPr>
          <w:sz w:val="28"/>
          <w:szCs w:val="28"/>
        </w:rPr>
        <w:t>одна из форм визуального искусства. Фотография – ценный инструмент в работе практического психолога для решения разного рода психологических проблем</w:t>
      </w:r>
      <w:r>
        <w:rPr>
          <w:sz w:val="28"/>
          <w:szCs w:val="28"/>
        </w:rPr>
        <w:t>.</w:t>
      </w:r>
      <w:r w:rsidRPr="00F443D6">
        <w:rPr>
          <w:sz w:val="27"/>
          <w:szCs w:val="27"/>
        </w:rPr>
        <w:t xml:space="preserve"> </w:t>
      </w:r>
      <w:r w:rsidRPr="00F443D6">
        <w:rPr>
          <w:sz w:val="28"/>
          <w:szCs w:val="28"/>
        </w:rPr>
        <w:t>Фототерапия, основанная на применении фотографии или слайдов для решения психологических проблем, а также для развития и гармонизации личности. Основным ее содержанием является создание или восприятие фотографических образов, дополняемое их обсуждением и разными видами творческой деятельности, включая изобразительное искусство, движение, танец, сочинение историй, стихотворений.</w:t>
      </w:r>
    </w:p>
    <w:p w:rsidR="00EC0E29" w:rsidRPr="00F443D6" w:rsidRDefault="00EC0E29" w:rsidP="002D708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F443D6">
        <w:rPr>
          <w:sz w:val="28"/>
          <w:szCs w:val="28"/>
        </w:rPr>
        <w:t>Благотворное влияние фотографии на ребенка и ее отношение</w:t>
      </w:r>
    </w:p>
    <w:p w:rsidR="00EC0E29" w:rsidRPr="00F443D6" w:rsidRDefault="00EC0E29" w:rsidP="002D708F">
      <w:pPr>
        <w:pStyle w:val="a5"/>
        <w:spacing w:before="0" w:beforeAutospacing="0" w:after="0" w:afterAutospacing="0"/>
        <w:rPr>
          <w:sz w:val="28"/>
          <w:szCs w:val="28"/>
        </w:rPr>
      </w:pPr>
      <w:r w:rsidRPr="00F443D6">
        <w:rPr>
          <w:sz w:val="28"/>
          <w:szCs w:val="28"/>
        </w:rPr>
        <w:lastRenderedPageBreak/>
        <w:t>с окружающим миром могут проявляться как при просмотре и обсуждении фотоснимков совместно с педагогом, так и с участниками группы при групповых занятиях.</w:t>
      </w:r>
    </w:p>
    <w:p w:rsidR="00EC0E29" w:rsidRPr="00F443D6" w:rsidRDefault="00EC0E29" w:rsidP="002D708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F443D6">
        <w:rPr>
          <w:sz w:val="28"/>
          <w:szCs w:val="28"/>
        </w:rPr>
        <w:t>В основе фотографии лежит создание художественных образов. Это позволяет рассматривать фотографию как одну из форм визуального искусства. Известный психотерапевт М. Е. Бурно в одной из своих книг</w:t>
      </w:r>
    </w:p>
    <w:p w:rsidR="00EC0E29" w:rsidRPr="00F443D6" w:rsidRDefault="00EC0E29" w:rsidP="002D708F">
      <w:pPr>
        <w:pStyle w:val="a5"/>
        <w:spacing w:before="0" w:beforeAutospacing="0" w:after="0" w:afterAutospacing="0"/>
        <w:rPr>
          <w:sz w:val="28"/>
          <w:szCs w:val="28"/>
        </w:rPr>
      </w:pPr>
      <w:r w:rsidRPr="00F443D6">
        <w:rPr>
          <w:sz w:val="28"/>
          <w:szCs w:val="28"/>
        </w:rPr>
        <w:t xml:space="preserve">«Терапия творческим самовыражением» пишет: «Творческая фотография, в отличие </w:t>
      </w:r>
      <w:proofErr w:type="gramStart"/>
      <w:r w:rsidRPr="00F443D6">
        <w:rPr>
          <w:sz w:val="28"/>
          <w:szCs w:val="28"/>
        </w:rPr>
        <w:t>от</w:t>
      </w:r>
      <w:proofErr w:type="gramEnd"/>
      <w:r w:rsidRPr="00F443D6">
        <w:rPr>
          <w:sz w:val="28"/>
          <w:szCs w:val="28"/>
        </w:rPr>
        <w:t xml:space="preserve"> </w:t>
      </w:r>
      <w:proofErr w:type="gramStart"/>
      <w:r w:rsidRPr="00F443D6">
        <w:rPr>
          <w:sz w:val="28"/>
          <w:szCs w:val="28"/>
        </w:rPr>
        <w:t>обычной</w:t>
      </w:r>
      <w:proofErr w:type="gramEnd"/>
      <w:r w:rsidRPr="00F443D6">
        <w:rPr>
          <w:sz w:val="28"/>
          <w:szCs w:val="28"/>
        </w:rPr>
        <w:t>, есть отражение в снимке индивидуальных душевных особенностей. Когда в будущем у человека появятся какие-либо тяжести и тревоги, он вернется к своим снимкам, чтобы заново пережить вдохновение и зарядиться новой энергией жизни, добра и красоты...».</w:t>
      </w:r>
    </w:p>
    <w:p w:rsidR="00EC0E29" w:rsidRPr="00CE43F8" w:rsidRDefault="00EC0E29" w:rsidP="002D708F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CE43F8">
        <w:rPr>
          <w:rStyle w:val="a4"/>
          <w:sz w:val="28"/>
          <w:szCs w:val="28"/>
        </w:rPr>
        <w:t>Акватерапия</w:t>
      </w:r>
      <w:proofErr w:type="spellEnd"/>
      <w:r w:rsidRPr="00CE43F8">
        <w:rPr>
          <w:sz w:val="28"/>
          <w:szCs w:val="28"/>
        </w:rPr>
        <w:t xml:space="preserve"> — один из самых приятных способов обучения.</w:t>
      </w:r>
      <w:r>
        <w:rPr>
          <w:sz w:val="28"/>
          <w:szCs w:val="28"/>
        </w:rPr>
        <w:t xml:space="preserve"> </w:t>
      </w:r>
      <w:r w:rsidRPr="00CE43F8">
        <w:rPr>
          <w:sz w:val="28"/>
          <w:szCs w:val="28"/>
        </w:rPr>
        <w:t>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  <w:r w:rsidRPr="00122705">
        <w:t xml:space="preserve"> </w:t>
      </w:r>
      <w:r>
        <w:t xml:space="preserve"> </w:t>
      </w:r>
      <w:r w:rsidRPr="00122705">
        <w:rPr>
          <w:sz w:val="28"/>
          <w:szCs w:val="28"/>
        </w:rPr>
        <w:t>Как показали исследования, игра с водой обладает психотерапевтическим эффектом, помогая ребенку избавиться от страхов, застенчивости, конфликтности в общении и многих других проблем</w:t>
      </w:r>
      <w:r>
        <w:t>.</w:t>
      </w:r>
    </w:p>
    <w:p w:rsidR="00EC0E29" w:rsidRPr="00697F30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F30">
        <w:rPr>
          <w:rStyle w:val="a4"/>
          <w:rFonts w:ascii="Times New Roman" w:hAnsi="Times New Roman" w:cs="Times New Roman"/>
          <w:sz w:val="28"/>
          <w:szCs w:val="28"/>
        </w:rPr>
        <w:t>ЛИТОТЕРАПИЯ</w:t>
      </w:r>
      <w:r w:rsidRPr="00697F30">
        <w:rPr>
          <w:rFonts w:ascii="Times New Roman" w:hAnsi="Times New Roman" w:cs="Times New Roman"/>
          <w:sz w:val="28"/>
          <w:szCs w:val="28"/>
        </w:rPr>
        <w:t xml:space="preserve"> – это лечение с использованием натуральных природных камней ("</w:t>
      </w:r>
      <w:proofErr w:type="spellStart"/>
      <w:r w:rsidRPr="00697F30">
        <w:rPr>
          <w:rFonts w:ascii="Times New Roman" w:hAnsi="Times New Roman" w:cs="Times New Roman"/>
          <w:sz w:val="28"/>
          <w:szCs w:val="28"/>
        </w:rPr>
        <w:t>lithos</w:t>
      </w:r>
      <w:proofErr w:type="spellEnd"/>
      <w:r w:rsidRPr="00697F30">
        <w:rPr>
          <w:rFonts w:ascii="Times New Roman" w:hAnsi="Times New Roman" w:cs="Times New Roman"/>
          <w:sz w:val="28"/>
          <w:szCs w:val="28"/>
        </w:rPr>
        <w:t>" в переводе с греческого – "камень", "</w:t>
      </w:r>
      <w:proofErr w:type="spellStart"/>
      <w:r w:rsidRPr="00697F30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697F30">
        <w:rPr>
          <w:rFonts w:ascii="Times New Roman" w:hAnsi="Times New Roman" w:cs="Times New Roman"/>
          <w:sz w:val="28"/>
          <w:szCs w:val="28"/>
        </w:rPr>
        <w:t>" с английского, или "</w:t>
      </w:r>
      <w:proofErr w:type="spellStart"/>
      <w:r w:rsidRPr="00697F30">
        <w:rPr>
          <w:rFonts w:ascii="Times New Roman" w:hAnsi="Times New Roman" w:cs="Times New Roman"/>
          <w:sz w:val="28"/>
          <w:szCs w:val="28"/>
        </w:rPr>
        <w:t>terapia</w:t>
      </w:r>
      <w:proofErr w:type="spellEnd"/>
      <w:r w:rsidRPr="00697F30">
        <w:rPr>
          <w:rFonts w:ascii="Times New Roman" w:hAnsi="Times New Roman" w:cs="Times New Roman"/>
          <w:sz w:val="28"/>
          <w:szCs w:val="28"/>
        </w:rPr>
        <w:t>" с греческого – "лечение").</w:t>
      </w:r>
    </w:p>
    <w:p w:rsidR="00EC0E29" w:rsidRDefault="00EC0E29" w:rsidP="002D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F30">
        <w:rPr>
          <w:rFonts w:ascii="Times New Roman" w:hAnsi="Times New Roman" w:cs="Times New Roman"/>
          <w:sz w:val="28"/>
          <w:szCs w:val="28"/>
        </w:rPr>
        <w:t>С глубокой древности людям было известно о том, что</w:t>
      </w:r>
      <w:proofErr w:type="gramStart"/>
      <w:r w:rsidRPr="00697F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F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97F30">
        <w:rPr>
          <w:rFonts w:ascii="Times New Roman" w:hAnsi="Times New Roman" w:cs="Times New Roman"/>
          <w:sz w:val="28"/>
          <w:szCs w:val="28"/>
        </w:rPr>
        <w:t>елебные свойства имеют не только растения, но и горные породы - камни и минералы. Они способны особенным образом влиять на человеческий организм, исцеляя его от болезней и избавляя от различных недугов.</w:t>
      </w:r>
    </w:p>
    <w:p w:rsidR="00EC0E29" w:rsidRDefault="00EC0E29" w:rsidP="002D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Хромотерапия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C0E29" w:rsidRDefault="00EC0E29" w:rsidP="002D70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37C">
        <w:rPr>
          <w:rFonts w:ascii="Times New Roman" w:hAnsi="Times New Roman" w:cs="Times New Roman"/>
          <w:sz w:val="28"/>
          <w:szCs w:val="28"/>
        </w:rPr>
        <w:t xml:space="preserve">Еще в далекой древности люди </w:t>
      </w:r>
      <w:proofErr w:type="gramStart"/>
      <w:r w:rsidRPr="00EF437C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EF437C">
        <w:rPr>
          <w:rFonts w:ascii="Times New Roman" w:hAnsi="Times New Roman" w:cs="Times New Roman"/>
          <w:sz w:val="28"/>
          <w:szCs w:val="28"/>
        </w:rPr>
        <w:t xml:space="preserve"> что цвет оказывает мощное действие на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Склонность к тому или иному цвету или сочетанию цветов может существенно меняться под воздействием самых различных факторов, в то же время у каждой личности имеются устойчивые предпочтения, составляющие «личную цветовую шкалу» как одно из проявлений индивидуальности. В.С. </w:t>
      </w:r>
      <w:proofErr w:type="spellStart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</w:t>
      </w:r>
      <w:proofErr w:type="spellEnd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М.М.Решетников (1986) предлагают учитывать воздействие цвета на </w:t>
      </w:r>
      <w:proofErr w:type="spellStart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человека при проведен</w:t>
      </w:r>
      <w:proofErr w:type="gramStart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F4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тогенной тренировки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8A9">
        <w:rPr>
          <w:rFonts w:ascii="Times New Roman" w:hAnsi="Times New Roman" w:cs="Times New Roman"/>
          <w:sz w:val="28"/>
          <w:szCs w:val="28"/>
        </w:rPr>
        <w:t xml:space="preserve"> </w:t>
      </w:r>
      <w:r w:rsidRPr="00AB1B0D">
        <w:rPr>
          <w:rFonts w:ascii="Times New Roman" w:hAnsi="Times New Roman" w:cs="Times New Roman"/>
          <w:sz w:val="28"/>
          <w:szCs w:val="28"/>
        </w:rPr>
        <w:t>Цвет играет важную роль в жизни человека – это известно всем. Он не только делает наш мир разнообразным, но и ориентирует в окружающем пространстве, информирует, подсказывает, управляет.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0C">
        <w:rPr>
          <w:rFonts w:ascii="Times New Roman" w:hAnsi="Times New Roman" w:cs="Times New Roman"/>
          <w:sz w:val="28"/>
          <w:szCs w:val="28"/>
        </w:rPr>
        <w:t xml:space="preserve">"Покажи мне свои любимые цвета - и я скажу тебе, кто ты" - примерно так говорил швейцарский врач и психолог Макс </w:t>
      </w:r>
      <w:proofErr w:type="spellStart"/>
      <w:r w:rsidRPr="00D3560C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D3560C">
        <w:rPr>
          <w:rFonts w:ascii="Times New Roman" w:hAnsi="Times New Roman" w:cs="Times New Roman"/>
          <w:sz w:val="28"/>
          <w:szCs w:val="28"/>
        </w:rPr>
        <w:t>, разрабатывая свой знаменитый цветовой личностный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0C">
        <w:rPr>
          <w:rFonts w:ascii="Times New Roman" w:hAnsi="Times New Roman" w:cs="Times New Roman"/>
          <w:sz w:val="28"/>
          <w:szCs w:val="28"/>
        </w:rPr>
        <w:t>Итак, в настоящее время учеными-психологами доказано, что цвет оказывает сильнейшее влияние на самочувствие человека, его работоспособность и настроение.</w:t>
      </w:r>
    </w:p>
    <w:tbl>
      <w:tblPr>
        <w:tblStyle w:val="a3"/>
        <w:tblW w:w="0" w:type="auto"/>
        <w:tblLook w:val="04A0"/>
      </w:tblPr>
      <w:tblGrid>
        <w:gridCol w:w="1816"/>
        <w:gridCol w:w="2150"/>
        <w:gridCol w:w="2349"/>
        <w:gridCol w:w="3256"/>
      </w:tblGrid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755" w:type="dxa"/>
            <w:gridSpan w:val="3"/>
            <w:vAlign w:val="center"/>
          </w:tcPr>
          <w:p w:rsidR="00EC0E29" w:rsidRPr="001E18A9" w:rsidRDefault="00EC0E29" w:rsidP="00AB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цвета в зависимости от его локализации</w:t>
            </w:r>
          </w:p>
        </w:tc>
      </w:tr>
      <w:tr w:rsidR="00EC0E29" w:rsidRPr="00877FBB" w:rsidTr="002D708F">
        <w:tc>
          <w:tcPr>
            <w:tcW w:w="1816" w:type="dxa"/>
          </w:tcPr>
          <w:p w:rsidR="00EC0E29" w:rsidRPr="001E18A9" w:rsidRDefault="00EC0E29" w:rsidP="00AB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</w:t>
            </w: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или перспективы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внизу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Возбуждает, мобилизует, оказывает эротогенное воздействие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Возбуждает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Воспринимается неестественно, может «обжигать»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ощущение легкости, счастья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Пробуждает чувство нежности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ассоциируется с обонятельными ощущениями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концентрации внимания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ощущение тепла, способствует релаксации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эффект «принадлежности» и тепла, иногда воспринимается неестественно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Внушает приятные ощущения разрядки, отвлечения, способствует релаксации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Возбуждает, может привести к неприятным ощущениям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эффект «приподнятости», иногда — парения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Воспринимается неестественно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Успокаивает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Успокаивает</w:t>
            </w:r>
            <w:proofErr w:type="gramStart"/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охлаждает», может оказывать снотворное действие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Навевает легкость, способствует релаксации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«Охлаждает», вызывает отчуждение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«Охлаждает» (более выражено, чем зеленый)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Нагнетает тревожность, беспокойство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Провоцирует отчуждение в группе, в отношениях с психологом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Вселяет тревогу, «холод», ощущение бездны</w:t>
            </w:r>
          </w:p>
        </w:tc>
      </w:tr>
      <w:tr w:rsidR="00EC0E29" w:rsidRPr="00877FBB" w:rsidTr="002D708F">
        <w:tc>
          <w:tcPr>
            <w:tcW w:w="181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2150" w:type="dxa"/>
            <w:vAlign w:val="center"/>
          </w:tcPr>
          <w:p w:rsidR="00EC0E29" w:rsidRPr="001E18A9" w:rsidRDefault="00EC0E29" w:rsidP="00AB2E34">
            <w:pPr>
              <w:spacing w:before="15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Вселяет чувство тяжести, давления (для усиления чувства тяжести использовать не рекомендуется)</w:t>
            </w:r>
          </w:p>
        </w:tc>
        <w:tc>
          <w:tcPr>
            <w:tcW w:w="2349" w:type="dxa"/>
            <w:vAlign w:val="center"/>
          </w:tcPr>
          <w:p w:rsidR="00EC0E29" w:rsidRPr="001E18A9" w:rsidRDefault="00EC0E29" w:rsidP="00AB2E34">
            <w:pPr>
              <w:spacing w:before="15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Угнетает, усиливает ипохондрическую настроенность</w:t>
            </w:r>
          </w:p>
        </w:tc>
        <w:tc>
          <w:tcPr>
            <w:tcW w:w="3256" w:type="dxa"/>
            <w:vAlign w:val="center"/>
          </w:tcPr>
          <w:p w:rsidR="00EC0E29" w:rsidRPr="001E18A9" w:rsidRDefault="00EC0E29" w:rsidP="00AB2E34">
            <w:pPr>
              <w:spacing w:before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Укрепляет уверенность</w:t>
            </w:r>
          </w:p>
        </w:tc>
      </w:tr>
    </w:tbl>
    <w:p w:rsidR="00EC0E29" w:rsidRDefault="00EC0E29" w:rsidP="00EC0E29">
      <w:pPr>
        <w:rPr>
          <w:rFonts w:ascii="Times New Roman" w:hAnsi="Times New Roman" w:cs="Times New Roman"/>
          <w:sz w:val="28"/>
          <w:szCs w:val="28"/>
        </w:rPr>
      </w:pPr>
      <w:r w:rsidRPr="001E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небольшие зарисовки методов </w:t>
      </w:r>
      <w:proofErr w:type="spellStart"/>
      <w:r w:rsidRPr="001E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2D70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1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proofErr w:type="spellEnd"/>
      <w:r w:rsidRPr="001E1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позволят справиться с возникающими в нашей жизни стрессовыми ситуациями.</w:t>
      </w:r>
    </w:p>
    <w:p w:rsidR="004D33D8" w:rsidRPr="004D33D8" w:rsidRDefault="004D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каждый из Вас подобрал себе формы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2D708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терапии по душе.</w:t>
      </w:r>
    </w:p>
    <w:sectPr w:rsidR="004D33D8" w:rsidRPr="004D33D8" w:rsidSect="00FE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3D8"/>
    <w:rsid w:val="002D708F"/>
    <w:rsid w:val="003021F2"/>
    <w:rsid w:val="004D33D8"/>
    <w:rsid w:val="00D731D7"/>
    <w:rsid w:val="00EC0E29"/>
    <w:rsid w:val="00F34F7F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0E29"/>
    <w:rPr>
      <w:b/>
      <w:bCs/>
    </w:rPr>
  </w:style>
  <w:style w:type="paragraph" w:styleId="a5">
    <w:name w:val="Normal (Web)"/>
    <w:basedOn w:val="a"/>
    <w:uiPriority w:val="99"/>
    <w:semiHidden/>
    <w:unhideWhenUsed/>
    <w:rsid w:val="00EC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Пользователь Windows</cp:lastModifiedBy>
  <cp:revision>4</cp:revision>
  <dcterms:created xsi:type="dcterms:W3CDTF">2020-09-24T13:18:00Z</dcterms:created>
  <dcterms:modified xsi:type="dcterms:W3CDTF">2021-02-13T14:45:00Z</dcterms:modified>
</cp:coreProperties>
</file>