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D0" w:rsidRDefault="00924BD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4BD0" w:rsidRDefault="00924BD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4BD0" w:rsidRDefault="00924BD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4BD0" w:rsidRDefault="00924BD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4BD0" w:rsidRDefault="00924BD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4BD0" w:rsidRDefault="00924BD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4BD0" w:rsidRDefault="00924BD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4BD0" w:rsidRDefault="007C62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924BD0" w:rsidRDefault="007C627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молодым специалистом </w:t>
      </w:r>
      <w:r w:rsidRPr="007C6270">
        <w:rPr>
          <w:rFonts w:ascii="Times New Roman" w:hAnsi="Times New Roman" w:cs="Times New Roman"/>
          <w:b/>
          <w:sz w:val="28"/>
          <w:szCs w:val="28"/>
        </w:rPr>
        <w:t xml:space="preserve">А. Е. </w:t>
      </w:r>
      <w:proofErr w:type="spellStart"/>
      <w:r w:rsidRPr="007C6270">
        <w:rPr>
          <w:rFonts w:ascii="Times New Roman" w:hAnsi="Times New Roman" w:cs="Times New Roman"/>
          <w:b/>
          <w:sz w:val="28"/>
          <w:szCs w:val="28"/>
        </w:rPr>
        <w:t>Химочкиной</w:t>
      </w:r>
      <w:proofErr w:type="spellEnd"/>
    </w:p>
    <w:p w:rsidR="00924BD0" w:rsidRDefault="007C62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:rsidR="00924BD0" w:rsidRDefault="007C62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 15 г Ставрополя</w:t>
      </w:r>
    </w:p>
    <w:p w:rsidR="00924BD0" w:rsidRDefault="007C6270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 П.</w:t>
      </w:r>
    </w:p>
    <w:tbl>
      <w:tblPr>
        <w:tblStyle w:val="a9"/>
        <w:tblpPr w:leftFromText="180" w:rightFromText="180" w:horzAnchor="margin" w:tblpX="-743" w:tblpY="1272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54"/>
        <w:gridCol w:w="1952"/>
        <w:gridCol w:w="1274"/>
      </w:tblGrid>
      <w:tr w:rsidR="00924BD0">
        <w:tc>
          <w:tcPr>
            <w:tcW w:w="534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деятельности. Форма</w:t>
            </w:r>
          </w:p>
        </w:tc>
        <w:tc>
          <w:tcPr>
            <w:tcW w:w="1952" w:type="dxa"/>
          </w:tcPr>
          <w:p w:rsidR="00924BD0" w:rsidRDefault="007C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Подписи участников </w:t>
            </w:r>
          </w:p>
        </w:tc>
        <w:tc>
          <w:tcPr>
            <w:tcW w:w="1274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планируемыми результатами обучения учащихся 2 класса (УМК «Школа России») по предметам. Задания на освоение предметных результатов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(учебник)</w:t>
            </w:r>
          </w:p>
        </w:tc>
        <w:tc>
          <w:tcPr>
            <w:tcW w:w="1952" w:type="dxa"/>
            <w:vMerge w:val="restart"/>
          </w:tcPr>
          <w:p w:rsidR="00924BD0" w:rsidRDefault="00924BD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24-31 августа 2022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Заполнение электронного журнала.  Ведение личных дел и дневников учащихся</w:t>
            </w:r>
          </w:p>
        </w:tc>
        <w:tc>
          <w:tcPr>
            <w:tcW w:w="1952" w:type="dxa"/>
            <w:vMerge/>
          </w:tcPr>
          <w:p w:rsidR="00924BD0" w:rsidRDefault="00924BD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Образовательный портал: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(самообразование учащихся; д/з, проверочные работы; карточки на уроке). </w:t>
            </w:r>
          </w:p>
        </w:tc>
        <w:tc>
          <w:tcPr>
            <w:tcW w:w="1952" w:type="dxa"/>
            <w:vMerge/>
          </w:tcPr>
          <w:p w:rsidR="00924BD0" w:rsidRDefault="00924BD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личных затруднений учителя.</w:t>
            </w:r>
          </w:p>
        </w:tc>
        <w:tc>
          <w:tcPr>
            <w:tcW w:w="1952" w:type="dxa"/>
            <w:vMerge/>
          </w:tcPr>
          <w:p w:rsidR="00924BD0" w:rsidRDefault="00924BD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Практикум.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Организация повторения в начале года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(проверяемые предметные результаты).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Выявление пробелов, коррекционная работа.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Самообразование.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Знакомство с видами проверочных работ. Выявление пробелов в знаниях и умениях учащихся.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Решение простых и составных задач в начальной школе: работа с условием; краткое условие (схема; таблица, рисунок…); план решения; запись решения и ответа.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Самообразование.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Брошюра ИД «1 Сентября» «Решение простых и составных задач в начальной школе» (анализ и оформление решения)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Практикум. 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виды, назначение,  заданий, соответствие предметным результатам, оценивание; трудности у учащихся. Система подготовки учащихся к комплексной работе.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«Развитие орфографической зоркости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опознавательный признак; классификация; решение; запись слова: подготовка к диктовке; анализ работ и составление плана по отработке недочётов. Орфографические минутки на уроке. Сборник заданий. Возможности порталов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ЯНДЕКС.Учебник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развитию орфографической зоркости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2022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РПР – цель; виды заданий; проверка; Подготовка учащихся к работе (виды заданий учебника)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Промежуточная аттестация: виды; сроки; назначение. Знакомство с КИМ по предметам. Знакомство с работами, проверяемыми предметными результатами. 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учащихся;  Единые требования по оформлению тетрадей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акт)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 на уроках окружающего мира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Графические способы изображения информации: модель; схема; таблица; рисунок, макет…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 разработки поурочных планов по математике, русскому языку, литературному чтению (планируемый результат, формируемые знания, умения и навыки; этапы работы…); Проведение урока; формы организации учебной деятельности на уроке. Самоанализ урока.</w:t>
            </w:r>
          </w:p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Практикум.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Формы работы с информацией на разных этапах урока. Графические способы изображения информации: модель; схема; таблица; рисунок, макет…. Важно: фиксирование новой информации; сравнение …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личных затруднений учителя.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Аттестация (1полугодие): виды; сроки; назначение. Знакомство с КИМ по предметам.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3" w:type="dxa"/>
          </w:tcPr>
          <w:p w:rsidR="00924BD0" w:rsidRDefault="007C6270" w:rsidP="007C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«Математика: вычислительные приёмы, решение и оформление задач; оценивание; проведение мониторинга по формированию умений и навыков. Определение цели и задач темы (раздела) и отдельного урока. Способы устных вычислений: Название компонентов, нахождение неизвестных. Порядок действий. Отработка умений. Запись выражений. Формы урока: тренинг. Работа в малых группах (организация работы)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Отработка вычислительных навыков (тренажёр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ЯНДЕКС.Учебник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игры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 Запоминание трудных  табличных случаев.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промежуточных работ (1 полугодие) с целью выявления усвоения предметных результатов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Обзор возможностей платформы  CORE. Знакомство с уроками, проведёнными на платформе. </w:t>
            </w:r>
          </w:p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Знакомство с платформой CORE. Организация дистанционного обучения на платформе, проведение проверочных работ.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активизации учебной деятельности учащихся на уроке в свете ФГОС.  Составление этапа урока с применением разных способов активизации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этапа урока, анализ, внесение изменений в организацию работы или применение на практике.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 на уроках русского языка (составление вопросов; ответы на вопрос краткие и полные; формулирование и запись предложений)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Практикум. </w:t>
            </w:r>
          </w:p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работа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виды, назначение,  заданий, соответствие предметным результатам, оценивание; трудности у учащихся. Система подготовки учащихся к комплексной работе. Проведение работы на платформе CORE.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целью выявления затруднений учителя.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2023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«научится», «получит возможность научиться».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УУД. Работа с информацией.  Задания УМК, относящиеся к разным категориям предметных результатов.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сложности задания (КИМ). Составление заданий по уровням (база; продвинутый уровень) 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проверочных, диагностических работ по уровню достижения предметных результатов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rPr>
          <w:trHeight w:val="846"/>
        </w:trPr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деятельности учащихся на уроке по достижению этих предметных результатов, выявление эффективных способов. Дифференциация работы на уроке.</w:t>
            </w:r>
          </w:p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аттестация: нормативные акты; контингент учащихся; алгоритм проведения и проверки работы; виды работ. Знакомство с КИМ работ по предметам. Планируемые результаты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924BD0" w:rsidRDefault="004F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целью выявления затруднений молодого учителя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 урок окружающего мира «Полезные ископаемые». Урок проанализирован, отмечены положительные моменты; даны рекомендации.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Практикум.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литературного чтения: отработка техники; анализ произведений; ведение тетради для записи ответов по тексту; выполнение письменных заданий по тексту.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Практикум.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урока чтения. Проведение и анализ.</w:t>
            </w:r>
          </w:p>
        </w:tc>
        <w:tc>
          <w:tcPr>
            <w:tcW w:w="1952" w:type="dxa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выставлению отметок за контрольные и проверочные работы; система накопительной оценки. 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924BD0" w:rsidRDefault="004F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2023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итогов проверочной работы с использованием таблиц; выявление «проблемных тем», отработка недочётов на уроке (математика; русский язык)</w:t>
            </w:r>
          </w:p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предметам (таблицы). Использование статистики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аттестация: нормативные акты; контингент учащихся; алгоритм проведения и проверки работы; виды работ. Знакомство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 предметам.   </w:t>
            </w:r>
          </w:p>
        </w:tc>
        <w:tc>
          <w:tcPr>
            <w:tcW w:w="1952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53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 А. В. посетила уроки наставника (3 класс УМК «Планета знаний»): 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на однозначное (устно); 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трёхзначного числа на однозначное (уголком)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и площади прямоугольника. Решение задач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склонение? Имена существительные склоняются?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Артюхова «Трусиха». Составление плана текста. </w:t>
            </w:r>
          </w:p>
          <w:p w:rsidR="00924BD0" w:rsidRDefault="007C6270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Звёздочка». Анализ текста. Портреты персонажей.</w:t>
            </w:r>
          </w:p>
        </w:tc>
        <w:tc>
          <w:tcPr>
            <w:tcW w:w="1952" w:type="dxa"/>
            <w:vMerge w:val="restart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924BD0" w:rsidRDefault="007C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4BD0">
        <w:tc>
          <w:tcPr>
            <w:tcW w:w="53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</w:tcPr>
          <w:p w:rsidR="00924BD0" w:rsidRDefault="007C62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проанализированы, разобрана цель использования методических приёмов; способов организации учебного сотрудничества; показаны разные способы организации учебной деятельности и организации самостоятельной работы учащихся на уроке. </w:t>
            </w:r>
          </w:p>
        </w:tc>
        <w:tc>
          <w:tcPr>
            <w:tcW w:w="1952" w:type="dxa"/>
            <w:vMerge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BD0">
        <w:tc>
          <w:tcPr>
            <w:tcW w:w="9039" w:type="dxa"/>
            <w:gridSpan w:val="3"/>
          </w:tcPr>
          <w:p w:rsidR="00924BD0" w:rsidRDefault="00924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24BD0" w:rsidRDefault="0092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4BD0" w:rsidRDefault="00924BD0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BD0" w:rsidRDefault="007C62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наставник _____________________/Т.П.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24BD0" w:rsidRDefault="007C62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 </w:t>
      </w:r>
      <w:r w:rsidR="004F4494">
        <w:rPr>
          <w:rFonts w:ascii="Times New Roman" w:hAnsi="Times New Roman" w:cs="Times New Roman"/>
          <w:sz w:val="24"/>
          <w:szCs w:val="24"/>
        </w:rPr>
        <w:t xml:space="preserve">___________________/А.Е. </w:t>
      </w:r>
      <w:proofErr w:type="spellStart"/>
      <w:r w:rsidR="004F4494">
        <w:rPr>
          <w:rFonts w:ascii="Times New Roman" w:hAnsi="Times New Roman" w:cs="Times New Roman"/>
          <w:sz w:val="24"/>
          <w:szCs w:val="24"/>
        </w:rPr>
        <w:t>Химочкина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924B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8A0"/>
    <w:multiLevelType w:val="multilevel"/>
    <w:tmpl w:val="03D43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494CD5"/>
    <w:multiLevelType w:val="multilevel"/>
    <w:tmpl w:val="A4D87BF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924BD0"/>
    <w:rsid w:val="004F4494"/>
    <w:rsid w:val="007C6270"/>
    <w:rsid w:val="009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B1AAD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2B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dc:description/>
  <cp:lastModifiedBy>User</cp:lastModifiedBy>
  <cp:revision>8</cp:revision>
  <dcterms:created xsi:type="dcterms:W3CDTF">2021-06-24T09:05:00Z</dcterms:created>
  <dcterms:modified xsi:type="dcterms:W3CDTF">2022-09-20T17:31:00Z</dcterms:modified>
  <dc:language>ru-RU</dc:language>
</cp:coreProperties>
</file>